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6E" w:rsidRPr="002A1E6E" w:rsidRDefault="002A1E6E" w:rsidP="002A1E6E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201</w:t>
      </w:r>
      <w:r w:rsidR="00014129">
        <w:rPr>
          <w:sz w:val="40"/>
          <w:szCs w:val="40"/>
          <w:u w:val="single"/>
        </w:rPr>
        <w:t>4</w:t>
      </w:r>
    </w:p>
    <w:p w:rsidR="002A1E6E" w:rsidRDefault="002A1E6E" w:rsidP="002A1E6E">
      <w:pPr>
        <w:pStyle w:val="Nadpis5"/>
        <w:ind w:left="360" w:firstLine="348"/>
        <w:jc w:val="left"/>
      </w:pPr>
    </w:p>
    <w:p w:rsidR="002A1E6E" w:rsidRPr="002A1E6E" w:rsidRDefault="002A1E6E" w:rsidP="002A1E6E"/>
    <w:p w:rsidR="002A1E6E" w:rsidRDefault="00014129" w:rsidP="002A1E6E">
      <w:pPr>
        <w:pStyle w:val="Nadpis5"/>
        <w:ind w:left="360" w:firstLine="348"/>
        <w:jc w:val="left"/>
        <w:rPr>
          <w:b w:val="0"/>
        </w:rPr>
      </w:pPr>
      <w:r w:rsidRPr="00014129">
        <w:rPr>
          <w:b w:val="0"/>
        </w:rPr>
        <w:t>Současná podoba nadace -</w:t>
      </w:r>
      <w:r>
        <w:t xml:space="preserve"> </w:t>
      </w:r>
      <w:r w:rsidR="002A1E6E">
        <w:t xml:space="preserve">Nadace Quido </w:t>
      </w:r>
      <w:proofErr w:type="spellStart"/>
      <w:r w:rsidR="002A1E6E">
        <w:t>Schwanka</w:t>
      </w:r>
      <w:proofErr w:type="spellEnd"/>
      <w:r w:rsidR="002A1E6E">
        <w:t xml:space="preserve"> – Troja, město v zeleni </w:t>
      </w:r>
      <w:r w:rsidR="002A1E6E">
        <w:rPr>
          <w:b w:val="0"/>
        </w:rPr>
        <w:t xml:space="preserve">vznikla podle zákona č. 227/1997 Sb. ke dni </w:t>
      </w:r>
      <w:proofErr w:type="gramStart"/>
      <w:r w:rsidR="002A1E6E">
        <w:rPr>
          <w:b w:val="0"/>
        </w:rPr>
        <w:t>29.3.1999</w:t>
      </w:r>
      <w:proofErr w:type="gramEnd"/>
      <w:r w:rsidR="002A1E6E">
        <w:rPr>
          <w:b w:val="0"/>
        </w:rPr>
        <w:t xml:space="preserve"> transformací z Nadace Quido </w:t>
      </w:r>
      <w:proofErr w:type="spellStart"/>
      <w:r w:rsidR="002A1E6E">
        <w:rPr>
          <w:b w:val="0"/>
        </w:rPr>
        <w:t>Schwanka</w:t>
      </w:r>
      <w:proofErr w:type="spellEnd"/>
      <w:r w:rsidR="002A1E6E">
        <w:rPr>
          <w:b w:val="0"/>
        </w:rPr>
        <w:t xml:space="preserve"> – Zelená Troja. Nový statut Nadace byl schválen dosavadním výkonným výborem dne 12. listopadu 1998. Je tedy přímým pokračovatelem poslání Nadace: „Nadace je zřizována s cílem obnovy, zachování, podpory a rozvoje zelené Troje jako vzácného sídelního a přírodního útvaru Prahy, a realizace aktivit na tento cíl navazujících“. V roce 2010 byl Statut rozšířen takto: „včetně vydavatelské činnosti a produkce audiovizuálních děl.“ </w:t>
      </w:r>
    </w:p>
    <w:p w:rsidR="002A1E6E" w:rsidRPr="00D3231A" w:rsidRDefault="002A1E6E" w:rsidP="002A1E6E"/>
    <w:p w:rsidR="002A1E6E" w:rsidRDefault="002A1E6E" w:rsidP="002A1E6E">
      <w:pPr>
        <w:pStyle w:val="Nadpis5"/>
        <w:ind w:left="360" w:firstLine="348"/>
        <w:jc w:val="left"/>
        <w:rPr>
          <w:b w:val="0"/>
        </w:rPr>
      </w:pPr>
    </w:p>
    <w:p w:rsidR="00D364CE" w:rsidRDefault="00014129" w:rsidP="00D364CE">
      <w:pPr>
        <w:pStyle w:val="Nadpis5"/>
        <w:ind w:firstLine="348"/>
        <w:jc w:val="left"/>
        <w:rPr>
          <w:b w:val="0"/>
        </w:rPr>
      </w:pPr>
      <w:r>
        <w:rPr>
          <w:b w:val="0"/>
        </w:rPr>
        <w:t>Ke dni 31. 12. 2014</w:t>
      </w:r>
      <w:r w:rsidR="00D364CE">
        <w:rPr>
          <w:b w:val="0"/>
        </w:rPr>
        <w:t xml:space="preserve"> pracovala správní a dozorčí rady Nadace Quido </w:t>
      </w:r>
      <w:proofErr w:type="spellStart"/>
      <w:r w:rsidR="00D364CE">
        <w:rPr>
          <w:b w:val="0"/>
        </w:rPr>
        <w:t>Schwanka</w:t>
      </w:r>
      <w:proofErr w:type="spellEnd"/>
      <w:r w:rsidR="00D364CE">
        <w:rPr>
          <w:b w:val="0"/>
        </w:rPr>
        <w:t xml:space="preserve"> – Troja, město v zeleni v tomto složení:</w:t>
      </w:r>
    </w:p>
    <w:p w:rsidR="002A1E6E" w:rsidRDefault="002A1E6E" w:rsidP="002A1E6E">
      <w:pPr>
        <w:jc w:val="both"/>
        <w:rPr>
          <w:b/>
          <w:u w:val="single"/>
        </w:rPr>
      </w:pPr>
    </w:p>
    <w:p w:rsidR="00E17D09" w:rsidRDefault="00E17D09" w:rsidP="002A1E6E">
      <w:pPr>
        <w:jc w:val="both"/>
        <w:rPr>
          <w:b/>
          <w:u w:val="single"/>
        </w:rPr>
      </w:pPr>
    </w:p>
    <w:p w:rsidR="002A1E6E" w:rsidRDefault="002A1E6E" w:rsidP="002A1E6E">
      <w:pPr>
        <w:jc w:val="center"/>
        <w:rPr>
          <w:b/>
          <w:u w:val="single"/>
        </w:rPr>
      </w:pPr>
      <w:r>
        <w:rPr>
          <w:b/>
          <w:u w:val="single"/>
        </w:rPr>
        <w:t>SPRÁVNÍ RADA</w:t>
      </w:r>
    </w:p>
    <w:p w:rsidR="002A1E6E" w:rsidRDefault="002A1E6E" w:rsidP="002A1E6E">
      <w:pPr>
        <w:jc w:val="both"/>
        <w:rPr>
          <w:b/>
          <w:u w:val="single"/>
        </w:rPr>
      </w:pPr>
    </w:p>
    <w:p w:rsidR="002A1E6E" w:rsidRDefault="002A1E6E" w:rsidP="002A1E6E">
      <w:pPr>
        <w:jc w:val="both"/>
      </w:pPr>
    </w:p>
    <w:p w:rsidR="002A1E6E" w:rsidRDefault="002A1E6E" w:rsidP="002A1E6E">
      <w:pPr>
        <w:jc w:val="both"/>
      </w:pPr>
      <w:r>
        <w:t>Předseda:</w:t>
      </w:r>
      <w:r>
        <w:tab/>
      </w:r>
      <w:r>
        <w:tab/>
        <w:t>Ing. Arch. Václav VALTR</w:t>
      </w:r>
    </w:p>
    <w:p w:rsidR="002A1E6E" w:rsidRDefault="002A1E6E" w:rsidP="002A1E6E">
      <w:pPr>
        <w:jc w:val="both"/>
      </w:pPr>
      <w:r>
        <w:t>Místopředsedkyně:</w:t>
      </w:r>
      <w:r>
        <w:tab/>
        <w:t>Ing. Petra SVITÁKOVÁ</w:t>
      </w:r>
    </w:p>
    <w:p w:rsidR="002A1E6E" w:rsidRDefault="002A1E6E" w:rsidP="002A1E6E">
      <w:pPr>
        <w:jc w:val="both"/>
      </w:pPr>
      <w:r>
        <w:t>Členové:</w:t>
      </w:r>
      <w:r>
        <w:tab/>
      </w:r>
      <w:r>
        <w:tab/>
        <w:t>Ing. Jiří KOŘENSKÝ</w:t>
      </w:r>
    </w:p>
    <w:p w:rsidR="002A1E6E" w:rsidRDefault="002A1E6E" w:rsidP="002A1E6E">
      <w:pPr>
        <w:ind w:left="1416" w:firstLine="708"/>
        <w:jc w:val="both"/>
      </w:pPr>
      <w:r>
        <w:t>PhDr. Bohumil KUDERA</w:t>
      </w:r>
    </w:p>
    <w:p w:rsidR="002A1E6E" w:rsidRDefault="002A1E6E" w:rsidP="002A1E6E">
      <w:pPr>
        <w:jc w:val="both"/>
      </w:pPr>
      <w:r>
        <w:tab/>
      </w:r>
      <w:r>
        <w:tab/>
      </w:r>
      <w:r>
        <w:tab/>
        <w:t xml:space="preserve">Ing. Jan LIPSKÝ </w:t>
      </w:r>
    </w:p>
    <w:p w:rsidR="002A1E6E" w:rsidRDefault="002A1E6E" w:rsidP="002A1E6E">
      <w:pPr>
        <w:ind w:left="1416" w:firstLine="708"/>
        <w:jc w:val="both"/>
      </w:pPr>
      <w:r>
        <w:t>Doc. Ing. Prokop TOMAN, CSc.</w:t>
      </w:r>
      <w:r>
        <w:tab/>
      </w:r>
    </w:p>
    <w:p w:rsidR="002A1E6E" w:rsidRDefault="002A1E6E" w:rsidP="002A1E6E">
      <w:pPr>
        <w:jc w:val="both"/>
      </w:pPr>
      <w:r>
        <w:tab/>
      </w:r>
      <w:r>
        <w:tab/>
      </w:r>
      <w:r>
        <w:tab/>
      </w:r>
    </w:p>
    <w:p w:rsidR="002A1E6E" w:rsidRDefault="002A1E6E" w:rsidP="002A1E6E">
      <w:pPr>
        <w:jc w:val="center"/>
        <w:rPr>
          <w:b/>
          <w:u w:val="single"/>
        </w:rPr>
      </w:pPr>
      <w:r>
        <w:rPr>
          <w:b/>
          <w:u w:val="single"/>
        </w:rPr>
        <w:t>DOZORČÍ RADA</w:t>
      </w:r>
    </w:p>
    <w:p w:rsidR="002A1E6E" w:rsidRDefault="002A1E6E" w:rsidP="002A1E6E"/>
    <w:p w:rsidR="002A1E6E" w:rsidRDefault="002A1E6E" w:rsidP="002A1E6E">
      <w:r>
        <w:t>Předsedkyně:</w:t>
      </w:r>
      <w:r>
        <w:tab/>
      </w:r>
      <w:r>
        <w:tab/>
        <w:t>JUDr. Regina SOUKUPOVÁ</w:t>
      </w:r>
    </w:p>
    <w:p w:rsidR="002A1E6E" w:rsidRDefault="002A1E6E" w:rsidP="002A1E6E">
      <w:r>
        <w:t>Členové:                     Ing. Jindřiška KARLÍKOVÁ</w:t>
      </w:r>
    </w:p>
    <w:p w:rsidR="002A1E6E" w:rsidRDefault="002A1E6E" w:rsidP="002A1E6E">
      <w:r>
        <w:t xml:space="preserve">                                   Ing. František MALÝ </w:t>
      </w:r>
    </w:p>
    <w:p w:rsidR="002A1E6E" w:rsidRDefault="002A1E6E" w:rsidP="002A1E6E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2A1E6E" w:rsidRPr="00080B89" w:rsidRDefault="002A1E6E" w:rsidP="002A1E6E">
      <w:pPr>
        <w:pStyle w:val="Nzev"/>
        <w:rPr>
          <w:szCs w:val="28"/>
        </w:rPr>
      </w:pPr>
      <w:r w:rsidRPr="00080B89">
        <w:rPr>
          <w:szCs w:val="28"/>
        </w:rPr>
        <w:t>Statutem Nadace je dána hlavní náplň nadace – obnova, zachování, podpora a rozvoj zelené Troje jako vzácného sídelního a přírodního útvaru Prahy a realizace aktivit</w:t>
      </w:r>
      <w:r>
        <w:rPr>
          <w:szCs w:val="28"/>
        </w:rPr>
        <w:t xml:space="preserve"> na tento cíl navazujících, včetně vydavatelské činnosti a produkce audiovizuálních děl.</w:t>
      </w:r>
    </w:p>
    <w:p w:rsidR="002A1E6E" w:rsidRDefault="002A1E6E" w:rsidP="002A1E6E">
      <w:pPr>
        <w:jc w:val="center"/>
      </w:pPr>
    </w:p>
    <w:p w:rsidR="00E17D09" w:rsidRDefault="00E17D09" w:rsidP="002A1E6E">
      <w:pPr>
        <w:jc w:val="center"/>
      </w:pPr>
    </w:p>
    <w:p w:rsidR="00E17D09" w:rsidRDefault="00E17D09" w:rsidP="002A1E6E">
      <w:pPr>
        <w:jc w:val="center"/>
      </w:pPr>
    </w:p>
    <w:p w:rsidR="00D364CE" w:rsidRPr="00014129" w:rsidRDefault="00D364CE" w:rsidP="00D364CE">
      <w:pPr>
        <w:pStyle w:val="Nadpis9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014129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Přehled nejvýznamnějších aktivit Nadace v roce 201</w:t>
      </w:r>
      <w:r w:rsidR="00014129" w:rsidRPr="00014129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4</w:t>
      </w:r>
    </w:p>
    <w:p w:rsidR="00D364CE" w:rsidRDefault="00D364CE" w:rsidP="00D364CE"/>
    <w:p w:rsidR="00D364CE" w:rsidRDefault="00D364CE" w:rsidP="00D364CE">
      <w:pPr>
        <w:rPr>
          <w:b/>
        </w:rPr>
      </w:pPr>
    </w:p>
    <w:p w:rsidR="008243CD" w:rsidRDefault="008243CD" w:rsidP="008243CD">
      <w:pPr>
        <w:rPr>
          <w:b/>
        </w:rPr>
      </w:pPr>
      <w:r>
        <w:rPr>
          <w:b/>
        </w:rPr>
        <w:t>Kulturní program:</w:t>
      </w:r>
    </w:p>
    <w:p w:rsidR="008243CD" w:rsidRDefault="008243CD" w:rsidP="008243CD">
      <w:pPr>
        <w:pStyle w:val="Zkladntext"/>
        <w:numPr>
          <w:ilvl w:val="0"/>
          <w:numId w:val="1"/>
        </w:numPr>
      </w:pPr>
      <w:r>
        <w:t>Podpora Klubu trojské historie – spolupráce na publikační činnosti</w:t>
      </w:r>
    </w:p>
    <w:p w:rsidR="008243CD" w:rsidRPr="00E118A4" w:rsidRDefault="008243CD" w:rsidP="008243CD">
      <w:pPr>
        <w:pStyle w:val="Zkladntext"/>
        <w:numPr>
          <w:ilvl w:val="0"/>
          <w:numId w:val="1"/>
        </w:numPr>
      </w:pPr>
      <w:r>
        <w:t xml:space="preserve">Podíl na přípravě výstav v Galerii u lávky (Trojské plány) - </w:t>
      </w:r>
      <w:r w:rsidRPr="00E118A4">
        <w:t>Ing. Valtr a PhDr. Kudera</w:t>
      </w:r>
    </w:p>
    <w:p w:rsidR="008243CD" w:rsidRPr="00E118A4" w:rsidRDefault="008243CD" w:rsidP="008243CD">
      <w:pPr>
        <w:pStyle w:val="Zkladntext"/>
        <w:numPr>
          <w:ilvl w:val="0"/>
          <w:numId w:val="1"/>
        </w:numPr>
        <w:jc w:val="left"/>
      </w:pPr>
      <w:r w:rsidRPr="00E118A4">
        <w:t xml:space="preserve">Podpora Cestovatelského klubu (pravidelná setkávání organizovaná Ing. Lipským, který přednáší o svých zážitcích z cest po celém světě a vyprávění doprovází projekcí fotografií). </w:t>
      </w:r>
    </w:p>
    <w:p w:rsidR="008243CD" w:rsidRDefault="008243CD" w:rsidP="008243CD">
      <w:pPr>
        <w:rPr>
          <w:b/>
        </w:rPr>
      </w:pPr>
      <w:r>
        <w:rPr>
          <w:b/>
        </w:rPr>
        <w:lastRenderedPageBreak/>
        <w:t>Publikační program:</w:t>
      </w:r>
      <w:r>
        <w:rPr>
          <w:b/>
        </w:rPr>
        <w:tab/>
      </w:r>
    </w:p>
    <w:p w:rsidR="00014129" w:rsidRDefault="00014129" w:rsidP="00014129">
      <w:pPr>
        <w:pStyle w:val="Zkladntext"/>
        <w:numPr>
          <w:ilvl w:val="0"/>
          <w:numId w:val="3"/>
        </w:numPr>
      </w:pPr>
      <w:r>
        <w:t xml:space="preserve">Vydání publikace „Napříč pražskou Trojou ulicí Pod </w:t>
      </w:r>
      <w:proofErr w:type="spellStart"/>
      <w:r>
        <w:t>Havránkou</w:t>
      </w:r>
      <w:proofErr w:type="spellEnd"/>
      <w:r>
        <w:t>“</w:t>
      </w:r>
      <w:r w:rsidRPr="00E118A4">
        <w:t xml:space="preserve">. Redaktoři: </w:t>
      </w:r>
    </w:p>
    <w:p w:rsidR="00014129" w:rsidRDefault="00014129" w:rsidP="00014129">
      <w:pPr>
        <w:pStyle w:val="Zkladntext"/>
        <w:ind w:left="360"/>
      </w:pPr>
      <w:r w:rsidRPr="00E118A4">
        <w:t xml:space="preserve">PhDr. Bohumil Kudera a Ing. František Malý, grafik: p. Weber. </w:t>
      </w:r>
    </w:p>
    <w:p w:rsidR="00014129" w:rsidRPr="00E118A4" w:rsidRDefault="00014129" w:rsidP="00014129">
      <w:pPr>
        <w:pStyle w:val="Zkladntext"/>
        <w:ind w:left="360"/>
      </w:pPr>
      <w:r w:rsidRPr="00E118A4">
        <w:t>Kniha vznikla ve spolupráci s Klubem trojské historie a b</w:t>
      </w:r>
      <w:r>
        <w:t>ude</w:t>
      </w:r>
      <w:r w:rsidRPr="00E118A4">
        <w:t xml:space="preserve"> uvedena </w:t>
      </w:r>
      <w:r>
        <w:t>8. ledna 2015 na prezentační akci Nadace.</w:t>
      </w:r>
    </w:p>
    <w:p w:rsidR="00014129" w:rsidRDefault="00014129" w:rsidP="00014129">
      <w:pPr>
        <w:pStyle w:val="Zkladntext"/>
        <w:numPr>
          <w:ilvl w:val="0"/>
          <w:numId w:val="3"/>
        </w:numPr>
      </w:pPr>
      <w:r>
        <w:t xml:space="preserve">Příprava publikací:  </w:t>
      </w:r>
    </w:p>
    <w:p w:rsidR="00014129" w:rsidRDefault="00014129" w:rsidP="00014129">
      <w:pPr>
        <w:pStyle w:val="Zkladntext"/>
        <w:ind w:left="360"/>
      </w:pPr>
      <w:r>
        <w:t xml:space="preserve">      - o trojském zámku (připravuje Ing. Valtr z materiálu k publikaci od Dr. Čižinské).</w:t>
      </w:r>
    </w:p>
    <w:p w:rsidR="008243CD" w:rsidRDefault="008243CD" w:rsidP="008243CD">
      <w:pPr>
        <w:pStyle w:val="Zkladntext"/>
        <w:ind w:firstLine="709"/>
      </w:pPr>
    </w:p>
    <w:p w:rsidR="008243CD" w:rsidRDefault="008243CD" w:rsidP="008243CD">
      <w:pPr>
        <w:pStyle w:val="Zkladntext"/>
        <w:rPr>
          <w:b/>
        </w:rPr>
      </w:pPr>
      <w:r w:rsidRPr="00EC17CA">
        <w:rPr>
          <w:b/>
        </w:rPr>
        <w:t>Péče o životní prostředí</w:t>
      </w:r>
      <w:r>
        <w:rPr>
          <w:b/>
        </w:rPr>
        <w:t>:</w:t>
      </w:r>
    </w:p>
    <w:p w:rsidR="00014129" w:rsidRDefault="00014129" w:rsidP="00014129">
      <w:pPr>
        <w:pStyle w:val="Zkladntext"/>
        <w:numPr>
          <w:ilvl w:val="0"/>
          <w:numId w:val="1"/>
        </w:numPr>
        <w:tabs>
          <w:tab w:val="clear" w:pos="360"/>
          <w:tab w:val="num" w:pos="0"/>
        </w:tabs>
      </w:pPr>
      <w:r>
        <w:t>Ukončení grantu MHMP</w:t>
      </w:r>
      <w:r w:rsidRPr="00F87295">
        <w:t xml:space="preserve"> </w:t>
      </w:r>
      <w:r>
        <w:t xml:space="preserve">na rekultivaci zelených ploch v Troji prostřednictvím pastvy smíšeného stáda ovcí a koz  – - </w:t>
      </w:r>
      <w:proofErr w:type="spellStart"/>
      <w:r w:rsidRPr="00C124F2">
        <w:rPr>
          <w:bCs/>
          <w:szCs w:val="24"/>
        </w:rPr>
        <w:t>parc</w:t>
      </w:r>
      <w:proofErr w:type="spellEnd"/>
      <w:r w:rsidRPr="00C124F2">
        <w:rPr>
          <w:bCs/>
          <w:szCs w:val="24"/>
        </w:rPr>
        <w:t xml:space="preserve">. </w:t>
      </w:r>
      <w:proofErr w:type="gramStart"/>
      <w:r w:rsidRPr="00C124F2">
        <w:rPr>
          <w:bCs/>
          <w:szCs w:val="24"/>
        </w:rPr>
        <w:t>č.</w:t>
      </w:r>
      <w:proofErr w:type="gramEnd"/>
      <w:r w:rsidRPr="00C124F2">
        <w:rPr>
          <w:bCs/>
          <w:szCs w:val="24"/>
        </w:rPr>
        <w:t xml:space="preserve"> </w:t>
      </w:r>
      <w:r w:rsidRPr="00C124F2">
        <w:rPr>
          <w:bCs/>
        </w:rPr>
        <w:t>379/1</w:t>
      </w:r>
      <w:r w:rsidRPr="00C124F2">
        <w:rPr>
          <w:b/>
          <w:bCs/>
        </w:rPr>
        <w:t xml:space="preserve"> </w:t>
      </w:r>
      <w:r w:rsidRPr="00E118A4">
        <w:t>v</w:t>
      </w:r>
      <w:r>
        <w:t> KÚ Troja na leta 2013 - 2014</w:t>
      </w:r>
    </w:p>
    <w:p w:rsidR="00014129" w:rsidRDefault="00014129" w:rsidP="00014129">
      <w:pPr>
        <w:pStyle w:val="Zkladntext"/>
        <w:numPr>
          <w:ilvl w:val="0"/>
          <w:numId w:val="1"/>
        </w:numPr>
      </w:pPr>
      <w:r>
        <w:t xml:space="preserve">Přidělení grantu MHMP na rekultivaci zelených ploch v Troji prostřednictvím pastvy smíšeného stáda ovcí a koz  - </w:t>
      </w:r>
      <w:r w:rsidRPr="00C124F2">
        <w:rPr>
          <w:bCs/>
        </w:rPr>
        <w:t xml:space="preserve">p. č. </w:t>
      </w:r>
      <w:r w:rsidRPr="00C124F2">
        <w:rPr>
          <w:bCs/>
          <w:szCs w:val="24"/>
        </w:rPr>
        <w:t xml:space="preserve">377 a 473/3 </w:t>
      </w:r>
      <w:r w:rsidRPr="00E118A4">
        <w:t>v</w:t>
      </w:r>
      <w:r>
        <w:t> KÚ Troja na leta 2014 – 2015 – jedná se o rozšíření pastvy na vedlejší pozemek</w:t>
      </w:r>
    </w:p>
    <w:p w:rsidR="00014129" w:rsidRPr="00E17D09" w:rsidRDefault="00014129" w:rsidP="00014129">
      <w:pPr>
        <w:pStyle w:val="Odstavecseseznamem"/>
        <w:ind w:left="360"/>
        <w:rPr>
          <w:b/>
          <w:bCs/>
          <w:szCs w:val="24"/>
        </w:rPr>
      </w:pPr>
      <w:r w:rsidRPr="00E17D09">
        <w:rPr>
          <w:i/>
          <w:iCs/>
          <w:sz w:val="28"/>
          <w:szCs w:val="28"/>
        </w:rPr>
        <w:t>„</w:t>
      </w:r>
      <w:r w:rsidRPr="00E17D09">
        <w:rPr>
          <w:b/>
          <w:i/>
          <w:iCs/>
          <w:szCs w:val="24"/>
        </w:rPr>
        <w:t>Tento projekt je realizován s finančním přispěním Hlavního města Prahy“</w:t>
      </w:r>
    </w:p>
    <w:p w:rsidR="00014129" w:rsidRDefault="00014129" w:rsidP="00014129">
      <w:pPr>
        <w:pStyle w:val="Zkladntext"/>
        <w:ind w:left="360"/>
      </w:pPr>
    </w:p>
    <w:p w:rsidR="00014129" w:rsidRDefault="00014129" w:rsidP="00014129">
      <w:pPr>
        <w:pStyle w:val="Zkladntext"/>
        <w:numPr>
          <w:ilvl w:val="0"/>
          <w:numId w:val="1"/>
        </w:numPr>
      </w:pPr>
      <w:r>
        <w:t xml:space="preserve">Podání žádosti o grant na pokračování pastvy na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379/1 v KÚ Troja na leta 2015 - 2016  </w:t>
      </w:r>
    </w:p>
    <w:p w:rsidR="00014129" w:rsidRDefault="00014129" w:rsidP="00014129">
      <w:pPr>
        <w:pStyle w:val="Zkladntext"/>
        <w:numPr>
          <w:ilvl w:val="0"/>
          <w:numId w:val="1"/>
        </w:numPr>
      </w:pPr>
      <w:r>
        <w:t xml:space="preserve">Nadace obdržela grant z OPPK EU na rekultivaci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 v KÚ Troja – výstavba parku pod </w:t>
      </w:r>
      <w:proofErr w:type="spellStart"/>
      <w:r>
        <w:t>Salabkou</w:t>
      </w:r>
      <w:proofErr w:type="spellEnd"/>
      <w:r>
        <w:t xml:space="preserve"> ve výši Kč 2.386.865,55. Realizace projektu započne na jaře 2015.</w:t>
      </w:r>
    </w:p>
    <w:p w:rsidR="008243CD" w:rsidRDefault="008243CD" w:rsidP="008243CD">
      <w:pPr>
        <w:pStyle w:val="Zkladntext"/>
      </w:pPr>
    </w:p>
    <w:p w:rsidR="00014129" w:rsidRPr="00D67D3C" w:rsidRDefault="00014129" w:rsidP="008243CD">
      <w:pPr>
        <w:pStyle w:val="Zkladntext"/>
      </w:pPr>
    </w:p>
    <w:p w:rsidR="008243CD" w:rsidRPr="00D67D3C" w:rsidRDefault="008243CD" w:rsidP="008243CD">
      <w:pPr>
        <w:pStyle w:val="Zkladntext"/>
        <w:rPr>
          <w:b/>
          <w:szCs w:val="24"/>
        </w:rPr>
      </w:pPr>
      <w:r w:rsidRPr="00D67D3C">
        <w:rPr>
          <w:b/>
          <w:szCs w:val="24"/>
        </w:rPr>
        <w:t>Poskytnuté nadační dary</w:t>
      </w:r>
    </w:p>
    <w:p w:rsidR="008243CD" w:rsidRDefault="008243CD" w:rsidP="008243CD">
      <w:pPr>
        <w:pStyle w:val="Zkladntext"/>
      </w:pPr>
    </w:p>
    <w:p w:rsidR="00014129" w:rsidRPr="00C124F2" w:rsidRDefault="00014129" w:rsidP="00014129">
      <w:pPr>
        <w:numPr>
          <w:ilvl w:val="0"/>
          <w:numId w:val="1"/>
        </w:numPr>
        <w:tabs>
          <w:tab w:val="clear" w:pos="360"/>
          <w:tab w:val="num" w:pos="0"/>
        </w:tabs>
      </w:pPr>
      <w:r>
        <w:t xml:space="preserve">Kč 20 000 vydavatelství Foibos </w:t>
      </w:r>
      <w:proofErr w:type="spellStart"/>
      <w:r>
        <w:t>Books</w:t>
      </w:r>
      <w:proofErr w:type="spellEnd"/>
      <w:r>
        <w:t xml:space="preserve"> na vydání publikace „Slavné stavby Praha - Troja</w:t>
      </w:r>
    </w:p>
    <w:p w:rsidR="00014129" w:rsidRDefault="00014129" w:rsidP="00014129">
      <w:pPr>
        <w:numPr>
          <w:ilvl w:val="0"/>
          <w:numId w:val="1"/>
        </w:numPr>
        <w:tabs>
          <w:tab w:val="clear" w:pos="360"/>
          <w:tab w:val="num" w:pos="0"/>
        </w:tabs>
      </w:pPr>
      <w:r>
        <w:t>Vánoční kolekce pro 2 děti z Domu pro matky v tísni v Troji, Povltavské ulici.</w:t>
      </w:r>
    </w:p>
    <w:p w:rsidR="008243CD" w:rsidRDefault="008243CD" w:rsidP="008243CD">
      <w:pPr>
        <w:ind w:firstLine="708"/>
      </w:pPr>
    </w:p>
    <w:p w:rsidR="00D364CE" w:rsidRDefault="00D364CE" w:rsidP="00D364CE">
      <w:pPr>
        <w:pStyle w:val="Zkladntext"/>
      </w:pPr>
    </w:p>
    <w:p w:rsidR="00D364CE" w:rsidRDefault="00D364CE" w:rsidP="00D364CE">
      <w:pPr>
        <w:pStyle w:val="Nzev"/>
        <w:rPr>
          <w:sz w:val="24"/>
        </w:rPr>
      </w:pPr>
      <w:r>
        <w:rPr>
          <w:sz w:val="24"/>
          <w:u w:val="single"/>
        </w:rPr>
        <w:t xml:space="preserve">Nadační dary poskytnuté </w:t>
      </w:r>
    </w:p>
    <w:p w:rsidR="00D364CE" w:rsidRDefault="00D364CE" w:rsidP="00D364CE">
      <w:pPr>
        <w:pStyle w:val="Nzev"/>
        <w:jc w:val="left"/>
        <w:rPr>
          <w:b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78"/>
        <w:gridCol w:w="1485"/>
      </w:tblGrid>
      <w:tr w:rsidR="00D364CE" w:rsidTr="00B575B5">
        <w:tc>
          <w:tcPr>
            <w:tcW w:w="3047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Realizátor</w:t>
            </w:r>
          </w:p>
        </w:tc>
        <w:tc>
          <w:tcPr>
            <w:tcW w:w="4678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Projekt</w:t>
            </w:r>
          </w:p>
        </w:tc>
        <w:tc>
          <w:tcPr>
            <w:tcW w:w="1485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014129" w:rsidTr="00B575B5">
        <w:tc>
          <w:tcPr>
            <w:tcW w:w="3047" w:type="dxa"/>
          </w:tcPr>
          <w:p w:rsidR="00014129" w:rsidRDefault="00014129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Nadace Quido </w:t>
            </w:r>
            <w:proofErr w:type="spellStart"/>
            <w:r>
              <w:rPr>
                <w:b w:val="0"/>
                <w:sz w:val="24"/>
              </w:rPr>
              <w:t>Schwanka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014129" w:rsidRDefault="00014129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Trojská 191</w:t>
            </w:r>
          </w:p>
          <w:p w:rsidR="00014129" w:rsidRDefault="00014129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Praha 7 – Troja</w:t>
            </w:r>
          </w:p>
        </w:tc>
        <w:tc>
          <w:tcPr>
            <w:tcW w:w="4678" w:type="dxa"/>
          </w:tcPr>
          <w:p w:rsidR="00014129" w:rsidRPr="002310B4" w:rsidRDefault="00014129" w:rsidP="0039151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2310B4">
              <w:rPr>
                <w:b w:val="0"/>
                <w:sz w:val="22"/>
                <w:szCs w:val="22"/>
              </w:rPr>
              <w:t xml:space="preserve">Nadační dar </w:t>
            </w:r>
            <w:r>
              <w:rPr>
                <w:b w:val="0"/>
                <w:sz w:val="22"/>
                <w:szCs w:val="22"/>
              </w:rPr>
              <w:t xml:space="preserve">Foibos </w:t>
            </w:r>
            <w:proofErr w:type="spellStart"/>
            <w:r>
              <w:rPr>
                <w:b w:val="0"/>
                <w:sz w:val="22"/>
                <w:szCs w:val="22"/>
              </w:rPr>
              <w:t>Books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– publikace Slavné stavby Praha - Troja</w:t>
            </w:r>
          </w:p>
        </w:tc>
        <w:tc>
          <w:tcPr>
            <w:tcW w:w="1485" w:type="dxa"/>
          </w:tcPr>
          <w:p w:rsidR="00014129" w:rsidRPr="001C096C" w:rsidRDefault="00014129" w:rsidP="00014129">
            <w:pPr>
              <w:pStyle w:val="Nzev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20 000</w:t>
            </w:r>
          </w:p>
        </w:tc>
      </w:tr>
      <w:tr w:rsidR="00D364CE" w:rsidTr="00B575B5">
        <w:trPr>
          <w:cantSplit/>
        </w:trPr>
        <w:tc>
          <w:tcPr>
            <w:tcW w:w="7725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D364CE" w:rsidRDefault="00D364CE" w:rsidP="00B575B5">
            <w:pPr>
              <w:pStyle w:val="Nzev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 e l  k e m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pct25" w:color="auto" w:fill="auto"/>
          </w:tcPr>
          <w:p w:rsidR="00D364CE" w:rsidRDefault="00014129" w:rsidP="00B575B5">
            <w:pPr>
              <w:pStyle w:val="Nzev"/>
              <w:rPr>
                <w:sz w:val="24"/>
              </w:rPr>
            </w:pPr>
            <w:r>
              <w:rPr>
                <w:sz w:val="22"/>
              </w:rPr>
              <w:t>20 000</w:t>
            </w:r>
          </w:p>
        </w:tc>
      </w:tr>
    </w:tbl>
    <w:p w:rsidR="00D364CE" w:rsidRDefault="00D364CE" w:rsidP="00D364CE">
      <w:pPr>
        <w:pStyle w:val="Nzev"/>
        <w:jc w:val="left"/>
        <w:rPr>
          <w:b w:val="0"/>
          <w:sz w:val="24"/>
        </w:rPr>
      </w:pPr>
    </w:p>
    <w:p w:rsidR="003E00BC" w:rsidRDefault="003E00BC" w:rsidP="00D364CE">
      <w:pPr>
        <w:pStyle w:val="Nzev"/>
        <w:rPr>
          <w:sz w:val="24"/>
          <w:u w:val="single"/>
        </w:rPr>
      </w:pPr>
    </w:p>
    <w:p w:rsidR="00D364CE" w:rsidRDefault="00D364CE" w:rsidP="00D364CE">
      <w:pPr>
        <w:pStyle w:val="Nzev"/>
        <w:rPr>
          <w:sz w:val="24"/>
          <w:u w:val="single"/>
        </w:rPr>
      </w:pPr>
      <w:r w:rsidRPr="009A08F0">
        <w:rPr>
          <w:sz w:val="24"/>
          <w:u w:val="single"/>
        </w:rPr>
        <w:t>Další aktivity Nadace</w:t>
      </w:r>
    </w:p>
    <w:p w:rsidR="00D364CE" w:rsidRPr="009A08F0" w:rsidRDefault="00D364CE" w:rsidP="00D364CE">
      <w:pPr>
        <w:pStyle w:val="Nzev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78"/>
        <w:gridCol w:w="1485"/>
      </w:tblGrid>
      <w:tr w:rsidR="00D364CE" w:rsidTr="00B575B5">
        <w:tc>
          <w:tcPr>
            <w:tcW w:w="3047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Realizátor</w:t>
            </w:r>
          </w:p>
        </w:tc>
        <w:tc>
          <w:tcPr>
            <w:tcW w:w="4678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Projekt</w:t>
            </w:r>
          </w:p>
        </w:tc>
        <w:tc>
          <w:tcPr>
            <w:tcW w:w="1485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D364CE" w:rsidTr="00B575B5">
        <w:tc>
          <w:tcPr>
            <w:tcW w:w="3047" w:type="dxa"/>
            <w:tcBorders>
              <w:bottom w:val="single" w:sz="4" w:space="0" w:color="auto"/>
            </w:tcBorders>
          </w:tcPr>
          <w:p w:rsidR="00D364CE" w:rsidRDefault="00D364CE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Nadace Quido </w:t>
            </w:r>
            <w:proofErr w:type="spellStart"/>
            <w:r>
              <w:rPr>
                <w:b w:val="0"/>
                <w:sz w:val="24"/>
              </w:rPr>
              <w:t>Schwanka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D364CE" w:rsidRDefault="00D364CE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Trojská 191</w:t>
            </w:r>
          </w:p>
          <w:p w:rsidR="00D364CE" w:rsidRDefault="00D364CE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Praha 7 – Troja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364CE" w:rsidRDefault="00005D86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Čerpání grantů MHMP na rekultivaci zeleně pomocí smíšeného stáda ovcí a koz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D364CE" w:rsidRDefault="00D364CE" w:rsidP="00B575B5">
            <w:pPr>
              <w:pStyle w:val="Nzev"/>
              <w:rPr>
                <w:b w:val="0"/>
                <w:sz w:val="24"/>
              </w:rPr>
            </w:pPr>
          </w:p>
          <w:p w:rsidR="00D364CE" w:rsidRDefault="00014129" w:rsidP="00B575B5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95 568</w:t>
            </w:r>
          </w:p>
        </w:tc>
      </w:tr>
      <w:tr w:rsidR="00D364CE" w:rsidTr="00B575B5">
        <w:trPr>
          <w:cantSplit/>
        </w:trPr>
        <w:tc>
          <w:tcPr>
            <w:tcW w:w="7725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D364CE" w:rsidRDefault="00D364CE" w:rsidP="00B575B5">
            <w:pPr>
              <w:pStyle w:val="Nzev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 e l  k e m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pct25" w:color="auto" w:fill="auto"/>
          </w:tcPr>
          <w:p w:rsidR="00D364CE" w:rsidRDefault="00014129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95 568</w:t>
            </w:r>
            <w:bookmarkStart w:id="0" w:name="_GoBack"/>
            <w:bookmarkEnd w:id="0"/>
          </w:p>
        </w:tc>
      </w:tr>
    </w:tbl>
    <w:p w:rsidR="002A1E6E" w:rsidRDefault="002A1E6E" w:rsidP="00E17D09">
      <w:pPr>
        <w:pStyle w:val="Nzev"/>
        <w:jc w:val="left"/>
      </w:pPr>
    </w:p>
    <w:sectPr w:rsidR="002A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586E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6E"/>
    <w:rsid w:val="00005D86"/>
    <w:rsid w:val="00014129"/>
    <w:rsid w:val="002A1E6E"/>
    <w:rsid w:val="003E00BC"/>
    <w:rsid w:val="008243CD"/>
    <w:rsid w:val="00BC3F8F"/>
    <w:rsid w:val="00D364CE"/>
    <w:rsid w:val="00DB1067"/>
    <w:rsid w:val="00E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4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1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2A1E6E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1E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2A1E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A1E6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A1E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1E6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1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A1E6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A1E6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6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17D09"/>
    <w:pPr>
      <w:ind w:left="720"/>
      <w:contextualSpacing/>
    </w:pPr>
  </w:style>
  <w:style w:type="paragraph" w:styleId="Zhlav">
    <w:name w:val="header"/>
    <w:basedOn w:val="Normln"/>
    <w:link w:val="ZhlavChar"/>
    <w:rsid w:val="00014129"/>
    <w:pPr>
      <w:tabs>
        <w:tab w:val="center" w:pos="4153"/>
        <w:tab w:val="right" w:pos="8306"/>
      </w:tabs>
      <w:spacing w:after="60"/>
      <w:jc w:val="both"/>
    </w:pPr>
    <w:rPr>
      <w:rFonts w:ascii="Futura" w:hAnsi="Futura"/>
      <w:sz w:val="20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014129"/>
    <w:rPr>
      <w:rFonts w:ascii="Futura" w:eastAsia="Times New Roman" w:hAnsi="Futura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4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1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2A1E6E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1E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2A1E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A1E6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A1E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1E6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1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A1E6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A1E6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6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17D09"/>
    <w:pPr>
      <w:ind w:left="720"/>
      <w:contextualSpacing/>
    </w:pPr>
  </w:style>
  <w:style w:type="paragraph" w:styleId="Zhlav">
    <w:name w:val="header"/>
    <w:basedOn w:val="Normln"/>
    <w:link w:val="ZhlavChar"/>
    <w:rsid w:val="00014129"/>
    <w:pPr>
      <w:tabs>
        <w:tab w:val="center" w:pos="4153"/>
        <w:tab w:val="right" w:pos="8306"/>
      </w:tabs>
      <w:spacing w:after="60"/>
      <w:jc w:val="both"/>
    </w:pPr>
    <w:rPr>
      <w:rFonts w:ascii="Futura" w:hAnsi="Futura"/>
      <w:sz w:val="20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014129"/>
    <w:rPr>
      <w:rFonts w:ascii="Futura" w:eastAsia="Times New Roman" w:hAnsi="Futur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2015-05-21T10:43:00Z</dcterms:created>
  <dcterms:modified xsi:type="dcterms:W3CDTF">2015-05-21T10:43:00Z</dcterms:modified>
</cp:coreProperties>
</file>